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0B" w:rsidRPr="0058584D" w:rsidRDefault="00896FC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hint="eastAsia"/>
        </w:rPr>
        <w:t xml:space="preserve">     </w:t>
      </w:r>
      <w:r w:rsidRPr="0058584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58584D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="00563E2B">
        <w:rPr>
          <w:rFonts w:ascii="Times New Roman" w:eastAsia="標楷體" w:hAnsi="Times New Roman" w:cs="Times New Roman"/>
          <w:sz w:val="28"/>
          <w:szCs w:val="28"/>
        </w:rPr>
        <w:t>104</w:t>
      </w:r>
      <w:r w:rsidR="00563E2B">
        <w:rPr>
          <w:rFonts w:ascii="Times New Roman" w:eastAsia="標楷體" w:hAnsi="Times New Roman" w:cs="Times New Roman"/>
          <w:sz w:val="28"/>
          <w:szCs w:val="28"/>
        </w:rPr>
        <w:t>年</w:t>
      </w:r>
      <w:r w:rsidRPr="0058584D">
        <w:rPr>
          <w:rFonts w:ascii="Times New Roman" w:eastAsia="標楷體" w:hAnsi="Times New Roman" w:cs="Times New Roman" w:hint="eastAsia"/>
          <w:sz w:val="28"/>
          <w:szCs w:val="28"/>
        </w:rPr>
        <w:t>工讀生需求申請表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273"/>
        <w:gridCol w:w="2303"/>
        <w:gridCol w:w="1456"/>
        <w:gridCol w:w="2699"/>
      </w:tblGrid>
      <w:tr w:rsidR="00FD4EDA" w:rsidRPr="00FD4EDA" w:rsidTr="00FD4EDA">
        <w:trPr>
          <w:trHeight w:val="620"/>
          <w:jc w:val="center"/>
        </w:trPr>
        <w:tc>
          <w:tcPr>
            <w:tcW w:w="1545" w:type="dxa"/>
            <w:tcBorders>
              <w:left w:val="single" w:sz="12" w:space="0" w:color="auto"/>
            </w:tcBorders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4E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EDA" w:rsidRPr="00FD4EDA" w:rsidTr="00FD4EDA">
        <w:trPr>
          <w:jc w:val="center"/>
        </w:trPr>
        <w:tc>
          <w:tcPr>
            <w:tcW w:w="1545" w:type="dxa"/>
            <w:tcBorders>
              <w:left w:val="single" w:sz="12" w:space="0" w:color="auto"/>
            </w:tcBorders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工讀</w:t>
            </w:r>
            <w:r w:rsidRPr="00FD4E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名稱及內容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EDA" w:rsidRPr="00FD4EDA" w:rsidTr="0058584D">
        <w:trPr>
          <w:trHeight w:val="1243"/>
          <w:jc w:val="center"/>
        </w:trPr>
        <w:tc>
          <w:tcPr>
            <w:tcW w:w="1545" w:type="dxa"/>
            <w:tcBorders>
              <w:left w:val="single" w:sz="12" w:space="0" w:color="auto"/>
            </w:tcBorders>
          </w:tcPr>
          <w:p w:rsidR="00FD4EDA" w:rsidRPr="00FD4EDA" w:rsidRDefault="00FD4EDA" w:rsidP="0058584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申請理由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EDA" w:rsidRPr="00FD4EDA" w:rsidTr="00FD4EDA">
        <w:trPr>
          <w:jc w:val="center"/>
        </w:trPr>
        <w:tc>
          <w:tcPr>
            <w:tcW w:w="1545" w:type="dxa"/>
            <w:tcBorders>
              <w:left w:val="single" w:sz="12" w:space="0" w:color="auto"/>
            </w:tcBorders>
          </w:tcPr>
          <w:p w:rsidR="00FD4EDA" w:rsidRPr="00FD4EDA" w:rsidRDefault="00FD4EDA" w:rsidP="0058584D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工讀期間</w:t>
            </w:r>
            <w:r w:rsidR="0058584D" w:rsidRPr="0058584D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58584D" w:rsidRPr="0058584D">
              <w:rPr>
                <w:rFonts w:ascii="Times New Roman" w:eastAsia="標楷體" w:hAnsi="Times New Roman" w:cs="Times New Roman" w:hint="eastAsia"/>
                <w:sz w:val="22"/>
              </w:rPr>
              <w:t>依學生課餘時間安排</w:t>
            </w:r>
            <w:r w:rsidR="0058584D" w:rsidRPr="0058584D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</w:tcPr>
          <w:p w:rsidR="00FD4EDA" w:rsidRPr="00FD4EDA" w:rsidRDefault="00563E2B" w:rsidP="00FD4EDA">
            <w:pPr>
              <w:spacing w:line="4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本次謹提供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月至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月工讀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FD4EDA" w:rsidRPr="00FD4EDA" w:rsidTr="00FD4EDA">
        <w:trPr>
          <w:jc w:val="center"/>
        </w:trPr>
        <w:tc>
          <w:tcPr>
            <w:tcW w:w="1545" w:type="dxa"/>
            <w:tcBorders>
              <w:left w:val="single" w:sz="12" w:space="0" w:color="auto"/>
            </w:tcBorders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工讀</w:t>
            </w:r>
            <w:r w:rsidR="0058584D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</w:tcPr>
          <w:p w:rsidR="00FD4EDA" w:rsidRPr="00FD4EDA" w:rsidRDefault="00FD4EDA" w:rsidP="00FD4ED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EDA" w:rsidRPr="00FD4EDA" w:rsidTr="008311B7">
        <w:trPr>
          <w:jc w:val="center"/>
        </w:trPr>
        <w:tc>
          <w:tcPr>
            <w:tcW w:w="82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D4EDA" w:rsidRPr="00FD4EDA" w:rsidRDefault="00FD4EDA" w:rsidP="0058584D">
            <w:pPr>
              <w:spacing w:line="480" w:lineRule="exact"/>
              <w:ind w:firstLineChars="1200" w:firstLine="3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經費預算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含計算式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D4EDA" w:rsidRPr="00FD4EDA" w:rsidTr="00FD4EDA">
        <w:trPr>
          <w:jc w:val="center"/>
        </w:trPr>
        <w:tc>
          <w:tcPr>
            <w:tcW w:w="1545" w:type="dxa"/>
            <w:tcBorders>
              <w:left w:val="single" w:sz="12" w:space="0" w:color="auto"/>
            </w:tcBorders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薪資</w:t>
            </w:r>
            <w:r w:rsidR="0058584D" w:rsidRPr="0058584D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58584D" w:rsidRPr="0058584D">
              <w:rPr>
                <w:rFonts w:ascii="Times New Roman" w:eastAsia="標楷體" w:hAnsi="Times New Roman" w:cs="Times New Roman" w:hint="eastAsia"/>
                <w:sz w:val="22"/>
              </w:rPr>
              <w:t>時薪</w:t>
            </w:r>
            <w:r w:rsidR="0058584D" w:rsidRPr="0058584D">
              <w:rPr>
                <w:rFonts w:ascii="Times New Roman" w:eastAsia="標楷體" w:hAnsi="Times New Roman" w:cs="Times New Roman" w:hint="eastAsia"/>
                <w:sz w:val="22"/>
              </w:rPr>
              <w:t>120</w:t>
            </w:r>
            <w:r w:rsidR="0058584D" w:rsidRPr="0058584D">
              <w:rPr>
                <w:rFonts w:ascii="Times New Roman" w:eastAsia="標楷體" w:hAnsi="Times New Roman" w:cs="Times New Roman" w:hint="eastAsia"/>
                <w:sz w:val="22"/>
              </w:rPr>
              <w:t>元</w:t>
            </w:r>
            <w:r w:rsidR="0058584D" w:rsidRPr="0058584D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</w:tcPr>
          <w:p w:rsidR="00FD4EDA" w:rsidRPr="00FD4EDA" w:rsidRDefault="00FD4EDA" w:rsidP="00FD4EDA">
            <w:pPr>
              <w:spacing w:line="4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D4EDA" w:rsidRPr="00FD4EDA" w:rsidTr="00FD4EDA">
        <w:trPr>
          <w:jc w:val="center"/>
        </w:trPr>
        <w:tc>
          <w:tcPr>
            <w:tcW w:w="1545" w:type="dxa"/>
            <w:tcBorders>
              <w:left w:val="single" w:sz="12" w:space="0" w:color="auto"/>
            </w:tcBorders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公提勞保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</w:tcPr>
          <w:p w:rsidR="00FD4EDA" w:rsidRPr="00FD4EDA" w:rsidRDefault="00FD4EDA" w:rsidP="00FD4ED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EDA" w:rsidRPr="00FD4EDA" w:rsidTr="00FD4EDA">
        <w:trPr>
          <w:jc w:val="center"/>
        </w:trPr>
        <w:tc>
          <w:tcPr>
            <w:tcW w:w="1545" w:type="dxa"/>
            <w:tcBorders>
              <w:left w:val="single" w:sz="12" w:space="0" w:color="auto"/>
            </w:tcBorders>
          </w:tcPr>
          <w:p w:rsidR="00FD4EDA" w:rsidRPr="00FD4EDA" w:rsidRDefault="00FD4EDA" w:rsidP="00FD4EDA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公提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勞退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</w:tcPr>
          <w:p w:rsidR="00FD4EDA" w:rsidRPr="00FD4EDA" w:rsidRDefault="00FD4EDA" w:rsidP="00FD4ED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EDA" w:rsidRPr="00FD4EDA" w:rsidTr="0058584D">
        <w:trPr>
          <w:trHeight w:val="718"/>
          <w:jc w:val="center"/>
        </w:trPr>
        <w:tc>
          <w:tcPr>
            <w:tcW w:w="1545" w:type="dxa"/>
            <w:tcBorders>
              <w:left w:val="single" w:sz="12" w:space="0" w:color="auto"/>
            </w:tcBorders>
          </w:tcPr>
          <w:p w:rsidR="00FD4EDA" w:rsidRPr="00FD4EDA" w:rsidRDefault="00FD4EDA" w:rsidP="0058584D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4EDA">
              <w:rPr>
                <w:rFonts w:ascii="標楷體" w:eastAsia="標楷體" w:hAnsi="標楷體" w:cs="Times New Roman" w:hint="eastAsia"/>
                <w:sz w:val="28"/>
                <w:szCs w:val="28"/>
              </w:rPr>
              <w:t>公提健保(或二代健保</w:t>
            </w:r>
            <w:r w:rsidR="0058584D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</w:tcPr>
          <w:p w:rsidR="00FD4EDA" w:rsidRPr="00FD4EDA" w:rsidRDefault="00FD4EDA" w:rsidP="00FD4EDA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D4EDA" w:rsidRPr="00FD4EDA" w:rsidTr="00FD4EDA">
        <w:trPr>
          <w:trHeight w:val="759"/>
          <w:jc w:val="center"/>
        </w:trPr>
        <w:tc>
          <w:tcPr>
            <w:tcW w:w="1545" w:type="dxa"/>
            <w:tcBorders>
              <w:left w:val="single" w:sz="12" w:space="0" w:color="auto"/>
            </w:tcBorders>
          </w:tcPr>
          <w:p w:rsidR="00FD4EDA" w:rsidRPr="00FD4EDA" w:rsidRDefault="0058584D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所需</w:t>
            </w:r>
            <w:r w:rsidR="00FD4EDA" w:rsidRPr="00FD4EDA">
              <w:rPr>
                <w:rFonts w:ascii="Times New Roman" w:eastAsia="標楷體" w:hAnsi="Times New Roman" w:cs="Times New Roman"/>
                <w:sz w:val="28"/>
                <w:szCs w:val="28"/>
              </w:rPr>
              <w:t>合</w:t>
            </w:r>
            <w:r w:rsidR="00FD4EDA" w:rsidRPr="00FD4EDA">
              <w:rPr>
                <w:rFonts w:ascii="標楷體" w:eastAsia="標楷體" w:hAnsi="標楷體" w:cs="Times New Roman"/>
                <w:sz w:val="28"/>
                <w:szCs w:val="28"/>
              </w:rPr>
              <w:t>計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4EDA" w:rsidRPr="00FD4EDA" w:rsidTr="0058584D">
        <w:trPr>
          <w:trHeight w:val="982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vAlign w:val="center"/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4E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承辦人核章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  <w:vAlign w:val="center"/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4E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單位主管核章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FD4EDA" w:rsidRPr="00FD4EDA" w:rsidRDefault="00FD4EDA" w:rsidP="00FD4ED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094C" w:rsidRPr="005E76F0" w:rsidRDefault="00896FC5">
      <w:pPr>
        <w:rPr>
          <w:rFonts w:ascii="標楷體" w:eastAsia="標楷體" w:hAnsi="標楷體"/>
        </w:rPr>
      </w:pPr>
      <w:bookmarkStart w:id="0" w:name="_GoBack"/>
      <w:bookmarkEnd w:id="0"/>
      <w:r w:rsidRPr="005E76F0">
        <w:rPr>
          <w:rFonts w:ascii="標楷體" w:eastAsia="標楷體" w:hAnsi="標楷體" w:hint="eastAsia"/>
        </w:rPr>
        <w:t>註:</w:t>
      </w:r>
    </w:p>
    <w:p w:rsidR="00896FC5" w:rsidRPr="005E76F0" w:rsidRDefault="00896FC5" w:rsidP="00896FC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E76F0">
        <w:rPr>
          <w:rFonts w:ascii="標楷體" w:eastAsia="標楷體" w:hAnsi="標楷體" w:hint="eastAsia"/>
        </w:rPr>
        <w:t>本工讀生經費係以學生公費助學金支應，</w:t>
      </w:r>
      <w:r w:rsidRPr="005E76F0">
        <w:rPr>
          <w:rFonts w:ascii="標楷體" w:eastAsia="標楷體" w:hAnsi="標楷體"/>
        </w:rPr>
        <w:t>經費支援原則以辦理全校性活動</w:t>
      </w:r>
      <w:r w:rsidR="0058584D" w:rsidRPr="005E76F0">
        <w:rPr>
          <w:rFonts w:ascii="標楷體" w:eastAsia="標楷體" w:hAnsi="標楷體" w:hint="eastAsia"/>
        </w:rPr>
        <w:t>，</w:t>
      </w:r>
      <w:r w:rsidRPr="005E76F0">
        <w:rPr>
          <w:rFonts w:ascii="標楷體" w:eastAsia="標楷體" w:hAnsi="標楷體" w:hint="eastAsia"/>
        </w:rPr>
        <w:t>或提供全校師生服務未編制適當人力者。</w:t>
      </w:r>
    </w:p>
    <w:p w:rsidR="00896FC5" w:rsidRPr="005E76F0" w:rsidRDefault="00896FC5" w:rsidP="00896FC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E76F0">
        <w:rPr>
          <w:rFonts w:ascii="標楷體" w:eastAsia="標楷體" w:hAnsi="標楷體"/>
        </w:rPr>
        <w:t>工讀生經費有限</w:t>
      </w:r>
      <w:r w:rsidRPr="005E76F0">
        <w:rPr>
          <w:rFonts w:ascii="標楷體" w:eastAsia="標楷體" w:hAnsi="標楷體" w:hint="eastAsia"/>
        </w:rPr>
        <w:t>，</w:t>
      </w:r>
      <w:r w:rsidRPr="005E76F0">
        <w:rPr>
          <w:rFonts w:ascii="標楷體" w:eastAsia="標楷體" w:hAnsi="標楷體"/>
        </w:rPr>
        <w:t>已有其他經費來源</w:t>
      </w:r>
      <w:r w:rsidR="0058584D" w:rsidRPr="005E76F0">
        <w:rPr>
          <w:rFonts w:ascii="標楷體" w:eastAsia="標楷體" w:hAnsi="標楷體"/>
        </w:rPr>
        <w:t>補助</w:t>
      </w:r>
      <w:r w:rsidRPr="005E76F0">
        <w:rPr>
          <w:rFonts w:ascii="標楷體" w:eastAsia="標楷體" w:hAnsi="標楷體" w:hint="eastAsia"/>
        </w:rPr>
        <w:t>，</w:t>
      </w:r>
      <w:r w:rsidRPr="005E76F0">
        <w:rPr>
          <w:rFonts w:ascii="標楷體" w:eastAsia="標楷體" w:hAnsi="標楷體"/>
        </w:rPr>
        <w:t>請勿申請</w:t>
      </w:r>
      <w:r w:rsidRPr="005E76F0">
        <w:rPr>
          <w:rFonts w:ascii="標楷體" w:eastAsia="標楷體" w:hAnsi="標楷體" w:hint="eastAsia"/>
        </w:rPr>
        <w:t>。</w:t>
      </w:r>
    </w:p>
    <w:p w:rsidR="00FD4EDA" w:rsidRPr="005E76F0" w:rsidRDefault="00896FC5" w:rsidP="0058031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E76F0">
        <w:rPr>
          <w:rFonts w:ascii="標楷體" w:eastAsia="標楷體" w:hAnsi="標楷體"/>
        </w:rPr>
        <w:t>獲配經費單位應依人事室申請用人程序辦理</w:t>
      </w:r>
      <w:r w:rsidR="0058584D" w:rsidRPr="005E76F0">
        <w:rPr>
          <w:rFonts w:ascii="標楷體" w:eastAsia="標楷體" w:hAnsi="標楷體"/>
        </w:rPr>
        <w:t>申請用人</w:t>
      </w:r>
      <w:r w:rsidR="0058584D" w:rsidRPr="005E76F0">
        <w:rPr>
          <w:rFonts w:ascii="標楷體" w:eastAsia="標楷體" w:hAnsi="標楷體" w:hint="eastAsia"/>
        </w:rPr>
        <w:t>、</w:t>
      </w:r>
      <w:r w:rsidR="0058584D" w:rsidRPr="005E76F0">
        <w:rPr>
          <w:rFonts w:ascii="標楷體" w:eastAsia="標楷體" w:hAnsi="標楷體"/>
        </w:rPr>
        <w:t>簽約</w:t>
      </w:r>
      <w:r w:rsidRPr="005E76F0">
        <w:rPr>
          <w:rFonts w:ascii="標楷體" w:eastAsia="標楷體" w:hAnsi="標楷體" w:hint="eastAsia"/>
        </w:rPr>
        <w:t>，</w:t>
      </w:r>
      <w:r w:rsidRPr="005E76F0">
        <w:rPr>
          <w:rFonts w:ascii="標楷體" w:eastAsia="標楷體" w:hAnsi="標楷體"/>
        </w:rPr>
        <w:t>並負責用人管理及勞動權益保障</w:t>
      </w:r>
      <w:r w:rsidRPr="005E76F0">
        <w:rPr>
          <w:rFonts w:ascii="標楷體" w:eastAsia="標楷體" w:hAnsi="標楷體" w:hint="eastAsia"/>
        </w:rPr>
        <w:t>，次月1日起2個工作天內應負責造冊，次月月底前薪</w:t>
      </w:r>
      <w:r w:rsidR="00FD4EDA" w:rsidRPr="005E76F0">
        <w:rPr>
          <w:rFonts w:ascii="標楷體" w:eastAsia="標楷體" w:hAnsi="標楷體" w:hint="eastAsia"/>
        </w:rPr>
        <w:t>資應撥付入帳。</w:t>
      </w:r>
    </w:p>
    <w:sectPr w:rsidR="00FD4EDA" w:rsidRPr="005E76F0" w:rsidSect="0058584D">
      <w:pgSz w:w="11906" w:h="16838"/>
      <w:pgMar w:top="1077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CA" w:rsidRDefault="00B22DCA" w:rsidP="0039327D">
      <w:r>
        <w:separator/>
      </w:r>
    </w:p>
  </w:endnote>
  <w:endnote w:type="continuationSeparator" w:id="0">
    <w:p w:rsidR="00B22DCA" w:rsidRDefault="00B22DCA" w:rsidP="003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CA" w:rsidRDefault="00B22DCA" w:rsidP="0039327D">
      <w:r>
        <w:separator/>
      </w:r>
    </w:p>
  </w:footnote>
  <w:footnote w:type="continuationSeparator" w:id="0">
    <w:p w:rsidR="00B22DCA" w:rsidRDefault="00B22DCA" w:rsidP="0039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6716"/>
    <w:multiLevelType w:val="hybridMultilevel"/>
    <w:tmpl w:val="808624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5F1695"/>
    <w:multiLevelType w:val="hybridMultilevel"/>
    <w:tmpl w:val="784C8984"/>
    <w:lvl w:ilvl="0" w:tplc="82429F3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4C"/>
    <w:rsid w:val="000F700B"/>
    <w:rsid w:val="00227373"/>
    <w:rsid w:val="0039327D"/>
    <w:rsid w:val="0056094C"/>
    <w:rsid w:val="00563E2B"/>
    <w:rsid w:val="0058584D"/>
    <w:rsid w:val="005E76F0"/>
    <w:rsid w:val="00896FC5"/>
    <w:rsid w:val="00B22DCA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0BEBD-8018-4F3B-BF1C-1013662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FC5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FD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2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2015-09-03T07:23:00Z</dcterms:created>
  <dcterms:modified xsi:type="dcterms:W3CDTF">2015-09-04T01:05:00Z</dcterms:modified>
</cp:coreProperties>
</file>